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A7128F" w:rsidRPr="00180411" w:rsidRDefault="00A7128F" w:rsidP="00A7128F">
      <w:pPr>
        <w:pStyle w:val="ConsPlusNormal"/>
        <w:jc w:val="center"/>
        <w:rPr>
          <w:sz w:val="32"/>
        </w:rPr>
      </w:pPr>
      <w:r w:rsidRPr="00180411">
        <w:rPr>
          <w:sz w:val="32"/>
        </w:rPr>
        <w:t xml:space="preserve">М е с т н а я  </w:t>
      </w:r>
      <w:r>
        <w:rPr>
          <w:sz w:val="32"/>
        </w:rPr>
        <w:t xml:space="preserve"> </w:t>
      </w:r>
      <w:r w:rsidRPr="00180411">
        <w:rPr>
          <w:sz w:val="32"/>
        </w:rPr>
        <w:t xml:space="preserve">а д м и н и с т </w:t>
      </w:r>
      <w:proofErr w:type="gramStart"/>
      <w:r w:rsidRPr="00180411">
        <w:rPr>
          <w:sz w:val="32"/>
        </w:rPr>
        <w:t>р</w:t>
      </w:r>
      <w:proofErr w:type="gramEnd"/>
      <w:r w:rsidRPr="00180411">
        <w:rPr>
          <w:sz w:val="32"/>
        </w:rPr>
        <w:t xml:space="preserve"> а ц и я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2061B6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074041" w:rsidRPr="00596FA7" w:rsidRDefault="00074041" w:rsidP="00074041">
      <w:pPr>
        <w:pStyle w:val="2"/>
        <w:rPr>
          <w:sz w:val="24"/>
          <w:lang w:val="en-US"/>
        </w:rPr>
      </w:pPr>
    </w:p>
    <w:p w:rsidR="00074041" w:rsidRPr="00596FA7" w:rsidRDefault="00074041" w:rsidP="00074041">
      <w:pPr>
        <w:pStyle w:val="2"/>
        <w:rPr>
          <w:sz w:val="24"/>
          <w:lang w:val="en-US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 </w:t>
      </w:r>
      <w:r w:rsidRPr="00596FA7">
        <w:rPr>
          <w:sz w:val="24"/>
          <w:lang w:val="en-US"/>
        </w:rPr>
        <w:tab/>
      </w:r>
    </w:p>
    <w:p w:rsidR="00753B07" w:rsidRPr="00E3273E" w:rsidRDefault="00753B07" w:rsidP="00753B07">
      <w:pPr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7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E3273E" w:rsidRDefault="00753B07" w:rsidP="00753B07">
      <w:pPr>
        <w:rPr>
          <w:rFonts w:ascii="Times New Roman" w:hAnsi="Times New Roman" w:cs="Times New Roman"/>
          <w:sz w:val="32"/>
          <w:szCs w:val="32"/>
        </w:rPr>
      </w:pPr>
      <w:r w:rsidRPr="00E3273E">
        <w:rPr>
          <w:rFonts w:ascii="Times New Roman" w:hAnsi="Times New Roman" w:cs="Times New Roman"/>
          <w:sz w:val="32"/>
          <w:szCs w:val="32"/>
        </w:rPr>
        <w:t xml:space="preserve">№ </w:t>
      </w:r>
      <w:r w:rsidR="00D5618B">
        <w:rPr>
          <w:rFonts w:ascii="Times New Roman" w:hAnsi="Times New Roman" w:cs="Times New Roman"/>
          <w:sz w:val="32"/>
          <w:szCs w:val="32"/>
        </w:rPr>
        <w:t>43</w:t>
      </w:r>
    </w:p>
    <w:p w:rsidR="00753B07" w:rsidRPr="00E3273E" w:rsidRDefault="00D5618B" w:rsidP="00753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25.10</w:t>
      </w:r>
      <w:r w:rsidR="004C0348">
        <w:rPr>
          <w:rFonts w:ascii="Times New Roman" w:hAnsi="Times New Roman" w:cs="Times New Roman"/>
          <w:sz w:val="32"/>
          <w:szCs w:val="32"/>
        </w:rPr>
        <w:t>.2023</w:t>
      </w:r>
    </w:p>
    <w:p w:rsidR="00010A44" w:rsidRPr="00010A44" w:rsidRDefault="00010A44" w:rsidP="00010A44">
      <w:pPr>
        <w:pStyle w:val="21"/>
        <w:ind w:firstLine="0"/>
        <w:rPr>
          <w:sz w:val="24"/>
        </w:rPr>
      </w:pPr>
      <w:r w:rsidRPr="00010A44">
        <w:rPr>
          <w:sz w:val="24"/>
        </w:rPr>
        <w:t xml:space="preserve">Об утверждении Положения </w:t>
      </w:r>
    </w:p>
    <w:p w:rsidR="00676E14" w:rsidRDefault="00010A44" w:rsidP="00010A44">
      <w:pPr>
        <w:pStyle w:val="21"/>
        <w:tabs>
          <w:tab w:val="left" w:pos="993"/>
        </w:tabs>
        <w:ind w:firstLine="0"/>
        <w:rPr>
          <w:bCs/>
          <w:sz w:val="24"/>
        </w:rPr>
      </w:pPr>
      <w:r w:rsidRPr="00010A44">
        <w:rPr>
          <w:sz w:val="24"/>
        </w:rPr>
        <w:t>«</w:t>
      </w:r>
      <w:r w:rsidRPr="00010A44">
        <w:rPr>
          <w:bCs/>
          <w:sz w:val="24"/>
        </w:rPr>
        <w:t xml:space="preserve">О порядке </w:t>
      </w:r>
      <w:r>
        <w:rPr>
          <w:bCs/>
          <w:sz w:val="24"/>
        </w:rPr>
        <w:t xml:space="preserve">организации и проведения </w:t>
      </w:r>
    </w:p>
    <w:p w:rsidR="00010A44" w:rsidRDefault="008955DF" w:rsidP="00010A44">
      <w:pPr>
        <w:pStyle w:val="21"/>
        <w:tabs>
          <w:tab w:val="left" w:pos="993"/>
        </w:tabs>
        <w:ind w:firstLine="0"/>
        <w:rPr>
          <w:bCs/>
          <w:sz w:val="24"/>
        </w:rPr>
      </w:pPr>
      <w:r>
        <w:rPr>
          <w:bCs/>
          <w:sz w:val="24"/>
        </w:rPr>
        <w:t>с</w:t>
      </w:r>
      <w:r w:rsidR="00676E14">
        <w:rPr>
          <w:bCs/>
          <w:sz w:val="24"/>
        </w:rPr>
        <w:t xml:space="preserve">портивных, досуговых и военно-патриотических </w:t>
      </w:r>
      <w:r w:rsidR="00010A44">
        <w:rPr>
          <w:bCs/>
          <w:sz w:val="24"/>
        </w:rPr>
        <w:t>мероприятий</w:t>
      </w:r>
      <w:bookmarkStart w:id="0" w:name="_GoBack"/>
      <w:bookmarkEnd w:id="0"/>
      <w:r w:rsidR="00010A44">
        <w:rPr>
          <w:bCs/>
          <w:sz w:val="24"/>
        </w:rPr>
        <w:t xml:space="preserve"> </w:t>
      </w:r>
    </w:p>
    <w:p w:rsidR="00010A44" w:rsidRPr="00010A44" w:rsidRDefault="00010A44" w:rsidP="00010A44">
      <w:pPr>
        <w:pStyle w:val="21"/>
        <w:tabs>
          <w:tab w:val="left" w:pos="993"/>
        </w:tabs>
        <w:ind w:firstLine="0"/>
        <w:rPr>
          <w:sz w:val="24"/>
        </w:rPr>
      </w:pPr>
      <w:r w:rsidRPr="00010A44">
        <w:rPr>
          <w:sz w:val="24"/>
        </w:rPr>
        <w:t xml:space="preserve">на территории внутригородского муниципального образования </w:t>
      </w:r>
    </w:p>
    <w:p w:rsidR="00010A44" w:rsidRDefault="00010A44" w:rsidP="00010A44">
      <w:pPr>
        <w:pStyle w:val="21"/>
        <w:tabs>
          <w:tab w:val="left" w:pos="993"/>
        </w:tabs>
        <w:ind w:firstLine="0"/>
        <w:rPr>
          <w:sz w:val="24"/>
        </w:rPr>
      </w:pPr>
      <w:r>
        <w:rPr>
          <w:sz w:val="24"/>
        </w:rPr>
        <w:t xml:space="preserve">города федерального значения </w:t>
      </w:r>
      <w:r w:rsidRPr="00010A44">
        <w:rPr>
          <w:sz w:val="24"/>
        </w:rPr>
        <w:t xml:space="preserve">Санкт-Петербурга </w:t>
      </w:r>
    </w:p>
    <w:p w:rsidR="004C0348" w:rsidRDefault="00010A44" w:rsidP="00010A44">
      <w:pPr>
        <w:pStyle w:val="21"/>
        <w:tabs>
          <w:tab w:val="left" w:pos="993"/>
        </w:tabs>
        <w:ind w:firstLine="0"/>
        <w:rPr>
          <w:sz w:val="24"/>
        </w:rPr>
      </w:pPr>
      <w:r w:rsidRPr="00010A44">
        <w:rPr>
          <w:sz w:val="24"/>
        </w:rPr>
        <w:t>муниципальный округ Нарвский округ»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Default="00486878" w:rsidP="004C0348">
      <w:pPr>
        <w:pStyle w:val="ConsPlusNormal"/>
        <w:ind w:firstLine="709"/>
        <w:jc w:val="both"/>
        <w:rPr>
          <w:b/>
          <w:sz w:val="22"/>
          <w:szCs w:val="22"/>
        </w:rPr>
      </w:pPr>
      <w:r w:rsidRPr="00486878">
        <w:rPr>
          <w:bCs/>
          <w:sz w:val="28"/>
        </w:rPr>
        <w:t>В соответствии со стать</w:t>
      </w:r>
      <w:r w:rsidR="0005522B">
        <w:rPr>
          <w:bCs/>
          <w:sz w:val="28"/>
        </w:rPr>
        <w:t>ей</w:t>
      </w:r>
      <w:r w:rsidRPr="00486878">
        <w:rPr>
          <w:bCs/>
          <w:sz w:val="28"/>
        </w:rPr>
        <w:t xml:space="preserve"> 179</w:t>
      </w:r>
      <w:r>
        <w:rPr>
          <w:bCs/>
          <w:sz w:val="28"/>
        </w:rPr>
        <w:t xml:space="preserve"> </w:t>
      </w:r>
      <w:r w:rsidRPr="00486878">
        <w:rPr>
          <w:bCs/>
          <w:sz w:val="28"/>
        </w:rPr>
        <w:t>Бюджетного кодекса Российской Федерации, стать</w:t>
      </w:r>
      <w:r w:rsidR="00010A44">
        <w:rPr>
          <w:bCs/>
          <w:sz w:val="28"/>
        </w:rPr>
        <w:t>ей</w:t>
      </w:r>
      <w:r w:rsidRPr="00486878">
        <w:rPr>
          <w:bCs/>
          <w:sz w:val="28"/>
        </w:rPr>
        <w:t xml:space="preserve"> 17</w:t>
      </w:r>
      <w:r w:rsidR="0005522B">
        <w:rPr>
          <w:bCs/>
          <w:sz w:val="28"/>
        </w:rPr>
        <w:t xml:space="preserve"> </w:t>
      </w:r>
      <w:r w:rsidRPr="00486878">
        <w:rPr>
          <w:bCs/>
          <w:sz w:val="28"/>
        </w:rPr>
        <w:t>Положения «О бюджетном процессе во внутригородском муниципальном образовании города федерального значения Санкт-Петербурга муниципальный округ Нарвский округ», 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753B07" w:rsidRDefault="00753B07" w:rsidP="00753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0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5522B" w:rsidRPr="00010A44" w:rsidRDefault="0005522B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22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10A44">
        <w:rPr>
          <w:rFonts w:ascii="Times New Roman" w:eastAsia="Times New Roman" w:hAnsi="Times New Roman" w:cs="Times New Roman"/>
          <w:sz w:val="28"/>
          <w:szCs w:val="28"/>
        </w:rPr>
        <w:t xml:space="preserve">Положение «О порядке организации и проведения </w:t>
      </w:r>
      <w:r w:rsidR="008955DF" w:rsidRPr="008955DF">
        <w:rPr>
          <w:rFonts w:ascii="Times New Roman" w:eastAsia="Times New Roman" w:hAnsi="Times New Roman" w:cs="Times New Roman"/>
          <w:bCs/>
          <w:sz w:val="28"/>
          <w:szCs w:val="28"/>
        </w:rPr>
        <w:t>спортивных, досуговых и военно-патриотических мероприятий</w:t>
      </w:r>
      <w:r w:rsidR="008955DF" w:rsidRPr="00895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A44" w:rsidRPr="00010A4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010A44" w:rsidRPr="00010A44">
        <w:rPr>
          <w:rFonts w:ascii="Times New Roman" w:hAnsi="Times New Roman" w:cs="Times New Roman"/>
          <w:bCs/>
          <w:sz w:val="28"/>
        </w:rPr>
        <w:t>внутригородского муниципального образования города федерального значения Санкт-Петербурга муниципальный округ Нарвский округ</w:t>
      </w:r>
      <w:r w:rsidR="00D90704">
        <w:rPr>
          <w:rFonts w:ascii="Times New Roman" w:hAnsi="Times New Roman" w:cs="Times New Roman"/>
          <w:bCs/>
          <w:sz w:val="28"/>
        </w:rPr>
        <w:t>»</w:t>
      </w:r>
      <w:r w:rsidRPr="00010A44">
        <w:rPr>
          <w:rFonts w:ascii="Times New Roman" w:eastAsia="Times New Roman" w:hAnsi="Times New Roman" w:cs="Times New Roman"/>
          <w:sz w:val="28"/>
          <w:szCs w:val="28"/>
        </w:rPr>
        <w:t>, согласно приложению  к настоящему постановлению.</w:t>
      </w:r>
    </w:p>
    <w:p w:rsidR="00010A44" w:rsidRPr="00010A44" w:rsidRDefault="00010A44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4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муниципального образования Нарвский округ»</w:t>
      </w:r>
    </w:p>
    <w:p w:rsidR="0006260D" w:rsidRPr="0005522B" w:rsidRDefault="0006260D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2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22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3229CE" w:rsidRPr="0005522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5522B">
        <w:rPr>
          <w:rFonts w:ascii="Times New Roman" w:hAnsi="Times New Roman" w:cs="Times New Roman"/>
          <w:sz w:val="28"/>
          <w:szCs w:val="28"/>
        </w:rPr>
        <w:t>.</w:t>
      </w:r>
    </w:p>
    <w:p w:rsidR="004C0348" w:rsidRPr="0005522B" w:rsidRDefault="004C0348" w:rsidP="0005522B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 xml:space="preserve">Настоящее постановление вступает в силу со дня </w:t>
      </w:r>
      <w:r w:rsidR="00010A44">
        <w:rPr>
          <w:szCs w:val="28"/>
        </w:rPr>
        <w:t>опубликования</w:t>
      </w:r>
      <w:r w:rsidRPr="0005522B">
        <w:rPr>
          <w:szCs w:val="28"/>
        </w:rPr>
        <w:t>.</w:t>
      </w:r>
    </w:p>
    <w:p w:rsidR="00010A44" w:rsidRDefault="00486878" w:rsidP="0005522B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>Со дня вступления в силу настоящего постановления признать утратившим силу</w:t>
      </w:r>
      <w:r w:rsidR="00010A44">
        <w:rPr>
          <w:szCs w:val="28"/>
        </w:rPr>
        <w:t>:</w:t>
      </w:r>
    </w:p>
    <w:p w:rsidR="000229DE" w:rsidRDefault="00010A44" w:rsidP="000229DE">
      <w:pPr>
        <w:pStyle w:val="21"/>
        <w:numPr>
          <w:ilvl w:val="0"/>
          <w:numId w:val="32"/>
        </w:numPr>
        <w:tabs>
          <w:tab w:val="left" w:pos="1134"/>
        </w:tabs>
        <w:ind w:left="0" w:firstLine="709"/>
        <w:rPr>
          <w:szCs w:val="28"/>
        </w:rPr>
      </w:pPr>
      <w:r>
        <w:rPr>
          <w:bCs/>
          <w:szCs w:val="28"/>
        </w:rPr>
        <w:lastRenderedPageBreak/>
        <w:t xml:space="preserve">постановление </w:t>
      </w:r>
      <w:r w:rsidRPr="00010A44">
        <w:rPr>
          <w:bCs/>
          <w:szCs w:val="28"/>
        </w:rPr>
        <w:t xml:space="preserve">Местной </w:t>
      </w:r>
      <w:proofErr w:type="gramStart"/>
      <w:r w:rsidRPr="00010A44">
        <w:rPr>
          <w:bCs/>
          <w:szCs w:val="28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Pr="00010A44">
        <w:rPr>
          <w:bCs/>
          <w:szCs w:val="28"/>
        </w:rPr>
        <w:t xml:space="preserve"> муниципальный округ Нарвский округ </w:t>
      </w:r>
      <w:r w:rsidRPr="00010A44">
        <w:rPr>
          <w:szCs w:val="28"/>
        </w:rPr>
        <w:t>от 08.12.2017 № 7</w:t>
      </w:r>
      <w:r w:rsidR="008955DF">
        <w:rPr>
          <w:szCs w:val="28"/>
        </w:rPr>
        <w:t>6</w:t>
      </w:r>
      <w:r w:rsidRPr="00010A44">
        <w:rPr>
          <w:szCs w:val="28"/>
        </w:rPr>
        <w:t xml:space="preserve"> «</w:t>
      </w:r>
      <w:r w:rsidR="000229DE" w:rsidRPr="000229DE">
        <w:rPr>
          <w:szCs w:val="28"/>
        </w:rPr>
        <w:t>Об утверждении Положения «О порядке организации и проведения досуговых мероприятий для жителей внутригородского муниципального образования Санкт-Петербурга муниципальный округ Нарвский округ»</w:t>
      </w:r>
      <w:r w:rsidR="000229DE">
        <w:rPr>
          <w:szCs w:val="28"/>
        </w:rPr>
        <w:t>;</w:t>
      </w:r>
      <w:r w:rsidR="000229DE" w:rsidRPr="000229DE">
        <w:rPr>
          <w:szCs w:val="28"/>
        </w:rPr>
        <w:t xml:space="preserve"> </w:t>
      </w:r>
    </w:p>
    <w:p w:rsidR="00010A44" w:rsidRDefault="000229DE" w:rsidP="000229DE">
      <w:pPr>
        <w:pStyle w:val="21"/>
        <w:numPr>
          <w:ilvl w:val="0"/>
          <w:numId w:val="32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>постановлени</w:t>
      </w:r>
      <w:r>
        <w:rPr>
          <w:szCs w:val="28"/>
        </w:rPr>
        <w:t>е</w:t>
      </w:r>
      <w:r w:rsidRPr="0005522B">
        <w:rPr>
          <w:szCs w:val="28"/>
        </w:rPr>
        <w:t xml:space="preserve"> Местной </w:t>
      </w:r>
      <w:proofErr w:type="gramStart"/>
      <w:r w:rsidRPr="0005522B">
        <w:rPr>
          <w:szCs w:val="28"/>
        </w:rPr>
        <w:t xml:space="preserve">администрации </w:t>
      </w:r>
      <w:r w:rsidRPr="00486878">
        <w:rPr>
          <w:bCs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486878">
        <w:rPr>
          <w:bCs/>
        </w:rPr>
        <w:t xml:space="preserve"> муниципальный округ Нарвский округ</w:t>
      </w:r>
      <w:r w:rsidRPr="0005522B">
        <w:rPr>
          <w:szCs w:val="28"/>
        </w:rPr>
        <w:t xml:space="preserve"> от </w:t>
      </w:r>
      <w:r>
        <w:rPr>
          <w:szCs w:val="28"/>
        </w:rPr>
        <w:t>11.04.2019</w:t>
      </w:r>
      <w:r w:rsidRPr="0005522B">
        <w:rPr>
          <w:szCs w:val="28"/>
        </w:rPr>
        <w:t xml:space="preserve"> №</w:t>
      </w:r>
      <w:r>
        <w:rPr>
          <w:szCs w:val="28"/>
        </w:rPr>
        <w:t xml:space="preserve"> 24 «</w:t>
      </w:r>
      <w:r w:rsidRPr="000229DE">
        <w:rPr>
          <w:szCs w:val="28"/>
        </w:rPr>
        <w:t>Об утверждении Положения «О порядке организации и проведения работ по военно-патриотическому  воспитанию граждан во внутригородском муниципальном образовании Санкт-Петербурга муниципальный округ Нарвский округ» в новой редакции</w:t>
      </w:r>
      <w:r>
        <w:rPr>
          <w:szCs w:val="28"/>
        </w:rPr>
        <w:t>»</w:t>
      </w:r>
      <w:r w:rsidR="00010A44">
        <w:rPr>
          <w:szCs w:val="28"/>
        </w:rPr>
        <w:t>;</w:t>
      </w:r>
    </w:p>
    <w:p w:rsidR="00010A44" w:rsidRDefault="00010A44" w:rsidP="000229DE">
      <w:pPr>
        <w:pStyle w:val="21"/>
        <w:numPr>
          <w:ilvl w:val="0"/>
          <w:numId w:val="32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>постановлени</w:t>
      </w:r>
      <w:r>
        <w:rPr>
          <w:szCs w:val="28"/>
        </w:rPr>
        <w:t>е</w:t>
      </w:r>
      <w:r w:rsidRPr="0005522B">
        <w:rPr>
          <w:szCs w:val="28"/>
        </w:rPr>
        <w:t xml:space="preserve"> Местной администрации </w:t>
      </w:r>
      <w:r w:rsidRPr="00486878">
        <w:rPr>
          <w:bCs/>
        </w:rPr>
        <w:t>внутригородского муниципального образования города федерального значения Санкт-Петербурга муниципальный округ Нарвский округ</w:t>
      </w:r>
      <w:r w:rsidRPr="0005522B">
        <w:rPr>
          <w:szCs w:val="28"/>
        </w:rPr>
        <w:t xml:space="preserve"> от </w:t>
      </w:r>
      <w:r w:rsidR="008955DF">
        <w:rPr>
          <w:szCs w:val="28"/>
        </w:rPr>
        <w:t>18.04.2019</w:t>
      </w:r>
      <w:r w:rsidRPr="0005522B">
        <w:rPr>
          <w:szCs w:val="28"/>
        </w:rPr>
        <w:t xml:space="preserve"> №</w:t>
      </w:r>
      <w:r w:rsidR="008955DF">
        <w:rPr>
          <w:szCs w:val="28"/>
        </w:rPr>
        <w:t xml:space="preserve"> 27 </w:t>
      </w:r>
      <w:r>
        <w:rPr>
          <w:szCs w:val="28"/>
        </w:rPr>
        <w:t>«</w:t>
      </w:r>
      <w:r w:rsidR="000229DE" w:rsidRPr="000229DE">
        <w:rPr>
          <w:szCs w:val="28"/>
        </w:rPr>
        <w:t xml:space="preserve">Об утверждении Положения «О порядке обеспечения условий для развития на территории муниципального образования физической культуры  и массового спорта, организации и </w:t>
      </w:r>
      <w:proofErr w:type="gramStart"/>
      <w:r w:rsidR="000229DE" w:rsidRPr="000229DE">
        <w:rPr>
          <w:szCs w:val="28"/>
        </w:rPr>
        <w:t>проведения</w:t>
      </w:r>
      <w:proofErr w:type="gramEnd"/>
      <w:r w:rsidR="000229DE" w:rsidRPr="000229DE">
        <w:rPr>
          <w:szCs w:val="28"/>
        </w:rPr>
        <w:t xml:space="preserve"> официальных физкультурно-оздоровительных мероприятий внутригородского муниципального образования Санкт-Петербурга муниципальный округ Нарвский округ» в новой редакции</w:t>
      </w:r>
      <w:r>
        <w:rPr>
          <w:szCs w:val="28"/>
        </w:rPr>
        <w:t>»</w:t>
      </w:r>
      <w:r w:rsidR="000229DE">
        <w:rPr>
          <w:szCs w:val="28"/>
        </w:rPr>
        <w:t>.</w:t>
      </w:r>
    </w:p>
    <w:p w:rsidR="005137CC" w:rsidRDefault="005137CC" w:rsidP="00A7128F">
      <w:pPr>
        <w:pStyle w:val="ConsPlusNormal"/>
        <w:rPr>
          <w:sz w:val="28"/>
          <w:szCs w:val="28"/>
        </w:rPr>
      </w:pPr>
    </w:p>
    <w:p w:rsidR="00C803FC" w:rsidRDefault="00C803FC" w:rsidP="00A7128F">
      <w:pPr>
        <w:pStyle w:val="ConsPlusNormal"/>
        <w:rPr>
          <w:sz w:val="28"/>
          <w:szCs w:val="28"/>
        </w:rPr>
      </w:pPr>
    </w:p>
    <w:p w:rsidR="0005522B" w:rsidRDefault="0005522B" w:rsidP="00A7128F">
      <w:pPr>
        <w:pStyle w:val="ConsPlusNormal"/>
        <w:rPr>
          <w:sz w:val="28"/>
          <w:szCs w:val="28"/>
        </w:rPr>
      </w:pPr>
    </w:p>
    <w:p w:rsidR="00A7128F" w:rsidRPr="00A7128F" w:rsidRDefault="00A7128F" w:rsidP="00A7128F">
      <w:pPr>
        <w:pStyle w:val="ConsPlusNormal"/>
        <w:rPr>
          <w:sz w:val="28"/>
          <w:szCs w:val="28"/>
        </w:rPr>
      </w:pPr>
      <w:r w:rsidRPr="00A7128F">
        <w:rPr>
          <w:sz w:val="28"/>
          <w:szCs w:val="28"/>
        </w:rPr>
        <w:t>Глава Местной</w:t>
      </w:r>
      <w:r>
        <w:rPr>
          <w:sz w:val="28"/>
          <w:szCs w:val="28"/>
        </w:rPr>
        <w:t xml:space="preserve"> администрации             </w:t>
      </w:r>
      <w:r w:rsidRPr="00A7128F">
        <w:rPr>
          <w:sz w:val="28"/>
          <w:szCs w:val="28"/>
        </w:rPr>
        <w:t xml:space="preserve">                                               Е.Б. </w:t>
      </w:r>
      <w:proofErr w:type="spellStart"/>
      <w:r w:rsidRPr="00A7128F">
        <w:rPr>
          <w:sz w:val="28"/>
          <w:szCs w:val="28"/>
        </w:rPr>
        <w:t>Мацко</w:t>
      </w:r>
      <w:proofErr w:type="spellEnd"/>
    </w:p>
    <w:p w:rsidR="003229CE" w:rsidRDefault="003229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C803FC" w:rsidRPr="00C803FC" w:rsidRDefault="005137CC" w:rsidP="005B67BF">
      <w:pPr>
        <w:pStyle w:val="ConsPlusNormal"/>
        <w:ind w:left="5103"/>
        <w:jc w:val="center"/>
        <w:rPr>
          <w:rFonts w:eastAsia="Times New Roman"/>
          <w:color w:val="000000"/>
          <w:sz w:val="20"/>
          <w:szCs w:val="20"/>
        </w:rPr>
      </w:pPr>
      <w:r w:rsidRPr="005137CC">
        <w:rPr>
          <w:b/>
          <w:bCs/>
        </w:rPr>
        <w:lastRenderedPageBreak/>
        <w:t> </w:t>
      </w:r>
      <w:r w:rsidR="00C803FC" w:rsidRPr="00C803FC">
        <w:rPr>
          <w:rFonts w:eastAsia="Times New Roman"/>
          <w:color w:val="000000"/>
          <w:sz w:val="20"/>
          <w:szCs w:val="20"/>
        </w:rPr>
        <w:t>Приложение</w:t>
      </w:r>
    </w:p>
    <w:p w:rsidR="005B67BF" w:rsidRDefault="00C803FC" w:rsidP="005B67BF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Постановлению Местной </w:t>
      </w:r>
      <w:proofErr w:type="gramStart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муниципальный округ Нарвский округ </w:t>
      </w:r>
    </w:p>
    <w:p w:rsidR="00C803FC" w:rsidRPr="00C803FC" w:rsidRDefault="00C803FC" w:rsidP="005B67BF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D5618B">
        <w:rPr>
          <w:rFonts w:ascii="Times New Roman" w:eastAsia="Times New Roman" w:hAnsi="Times New Roman" w:cs="Times New Roman"/>
          <w:color w:val="000000"/>
          <w:sz w:val="20"/>
          <w:szCs w:val="20"/>
        </w:rPr>
        <w:t>25.10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.2023 № </w:t>
      </w:r>
      <w:r w:rsidR="00D5618B">
        <w:rPr>
          <w:rFonts w:ascii="Times New Roman" w:eastAsia="Times New Roman" w:hAnsi="Times New Roman" w:cs="Times New Roman"/>
          <w:color w:val="000000"/>
          <w:sz w:val="20"/>
          <w:szCs w:val="20"/>
        </w:rPr>
        <w:t>43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803FC" w:rsidRDefault="00C803FC" w:rsidP="005137CC">
      <w:pPr>
        <w:pStyle w:val="ConsPlusNormal"/>
        <w:ind w:left="-1134"/>
        <w:jc w:val="center"/>
      </w:pPr>
    </w:p>
    <w:p w:rsidR="00ED5071" w:rsidRPr="00475D4B" w:rsidRDefault="00ED5071" w:rsidP="00ED5071">
      <w:pPr>
        <w:pStyle w:val="21"/>
        <w:ind w:firstLine="0"/>
        <w:jc w:val="center"/>
        <w:rPr>
          <w:b/>
          <w:sz w:val="24"/>
        </w:rPr>
      </w:pPr>
      <w:r w:rsidRPr="00475D4B">
        <w:rPr>
          <w:b/>
          <w:sz w:val="24"/>
        </w:rPr>
        <w:t>Положение</w:t>
      </w:r>
    </w:p>
    <w:p w:rsidR="000229DE" w:rsidRDefault="00ED5071" w:rsidP="00ED5071">
      <w:pPr>
        <w:pStyle w:val="21"/>
        <w:tabs>
          <w:tab w:val="left" w:pos="993"/>
        </w:tabs>
        <w:ind w:firstLine="0"/>
        <w:jc w:val="center"/>
        <w:rPr>
          <w:b/>
          <w:sz w:val="24"/>
        </w:rPr>
      </w:pPr>
      <w:r w:rsidRPr="00475D4B">
        <w:rPr>
          <w:b/>
          <w:sz w:val="24"/>
        </w:rPr>
        <w:t>«</w:t>
      </w:r>
      <w:r w:rsidRPr="00475D4B">
        <w:rPr>
          <w:b/>
          <w:bCs/>
          <w:sz w:val="24"/>
        </w:rPr>
        <w:t xml:space="preserve">О порядке организации и проведения </w:t>
      </w:r>
      <w:r w:rsidR="000229DE" w:rsidRPr="000229DE">
        <w:rPr>
          <w:b/>
          <w:bCs/>
          <w:sz w:val="24"/>
        </w:rPr>
        <w:t>спортивных, досуговых и военно-патриотических мероприятий</w:t>
      </w:r>
      <w:r w:rsidRPr="00475D4B">
        <w:rPr>
          <w:b/>
          <w:bCs/>
          <w:sz w:val="24"/>
        </w:rPr>
        <w:t xml:space="preserve"> </w:t>
      </w:r>
      <w:r w:rsidRPr="00475D4B">
        <w:rPr>
          <w:b/>
          <w:sz w:val="24"/>
        </w:rPr>
        <w:t xml:space="preserve">на территории внутригородского муниципального образования города федерального значения Санкт-Петербурга </w:t>
      </w:r>
    </w:p>
    <w:p w:rsidR="00ED5071" w:rsidRDefault="00ED5071" w:rsidP="00ED5071">
      <w:pPr>
        <w:pStyle w:val="21"/>
        <w:tabs>
          <w:tab w:val="left" w:pos="993"/>
        </w:tabs>
        <w:ind w:firstLine="0"/>
        <w:jc w:val="center"/>
        <w:rPr>
          <w:sz w:val="24"/>
        </w:rPr>
      </w:pPr>
      <w:r w:rsidRPr="00475D4B">
        <w:rPr>
          <w:b/>
          <w:sz w:val="24"/>
        </w:rPr>
        <w:t>муниципальный округ Нарвский округ»</w:t>
      </w:r>
    </w:p>
    <w:p w:rsidR="00ED5071" w:rsidRDefault="00ED5071" w:rsidP="00ED5071">
      <w:pPr>
        <w:pStyle w:val="21"/>
        <w:tabs>
          <w:tab w:val="left" w:pos="993"/>
        </w:tabs>
        <w:ind w:firstLine="0"/>
        <w:jc w:val="center"/>
        <w:rPr>
          <w:sz w:val="24"/>
        </w:rPr>
      </w:pPr>
    </w:p>
    <w:p w:rsidR="00CF2016" w:rsidRPr="00CF2016" w:rsidRDefault="00CF2016" w:rsidP="00CF2016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1. Общие положения</w:t>
      </w:r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1.1. </w:t>
      </w:r>
      <w:proofErr w:type="gramStart"/>
      <w:r w:rsidRPr="00CF2016">
        <w:rPr>
          <w:sz w:val="24"/>
          <w:szCs w:val="24"/>
        </w:rPr>
        <w:t xml:space="preserve">Настоящее Положение разработано в соответствии с </w:t>
      </w:r>
      <w:r w:rsidR="0080584B" w:rsidRPr="0080584B">
        <w:rPr>
          <w:sz w:val="24"/>
          <w:szCs w:val="24"/>
        </w:rPr>
        <w:t>Федеральны</w:t>
      </w:r>
      <w:r w:rsidR="0080584B">
        <w:rPr>
          <w:sz w:val="24"/>
          <w:szCs w:val="24"/>
        </w:rPr>
        <w:t>м</w:t>
      </w:r>
      <w:r w:rsidR="0080584B" w:rsidRPr="0080584B">
        <w:rPr>
          <w:sz w:val="24"/>
          <w:szCs w:val="24"/>
        </w:rPr>
        <w:t xml:space="preserve"> закон</w:t>
      </w:r>
      <w:r w:rsidR="0080584B">
        <w:rPr>
          <w:sz w:val="24"/>
          <w:szCs w:val="24"/>
        </w:rPr>
        <w:t>ом</w:t>
      </w:r>
      <w:r w:rsidR="0080584B" w:rsidRPr="0080584B">
        <w:rPr>
          <w:sz w:val="24"/>
          <w:szCs w:val="24"/>
        </w:rPr>
        <w:t xml:space="preserve"> от 06.10.2003 </w:t>
      </w:r>
      <w:r w:rsidR="0080584B">
        <w:rPr>
          <w:sz w:val="24"/>
          <w:szCs w:val="24"/>
        </w:rPr>
        <w:t>№</w:t>
      </w:r>
      <w:r w:rsidR="0080584B" w:rsidRPr="0080584B">
        <w:rPr>
          <w:sz w:val="24"/>
          <w:szCs w:val="24"/>
        </w:rPr>
        <w:t xml:space="preserve"> 131-ФЗ </w:t>
      </w:r>
      <w:r w:rsidR="0080584B">
        <w:rPr>
          <w:sz w:val="24"/>
          <w:szCs w:val="24"/>
        </w:rPr>
        <w:t>«</w:t>
      </w:r>
      <w:r w:rsidR="0080584B" w:rsidRPr="0080584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0584B">
        <w:rPr>
          <w:sz w:val="24"/>
          <w:szCs w:val="24"/>
        </w:rPr>
        <w:t>»</w:t>
      </w:r>
      <w:r w:rsidRPr="00CF2016">
        <w:rPr>
          <w:sz w:val="24"/>
          <w:szCs w:val="24"/>
        </w:rPr>
        <w:t xml:space="preserve">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</w:t>
      </w:r>
      <w:r w:rsidR="0080584B">
        <w:rPr>
          <w:sz w:val="24"/>
          <w:szCs w:val="24"/>
        </w:rPr>
        <w:t xml:space="preserve">города федерального значения </w:t>
      </w:r>
      <w:r w:rsidRPr="00CF2016">
        <w:rPr>
          <w:sz w:val="24"/>
          <w:szCs w:val="24"/>
        </w:rPr>
        <w:t>Санкт-Петербурга муниципальный округ Нарвский округ (далее – Устав), и определяет правовые и организационные основы по осуществлению мероприятий, направленных на реализацию вопрос</w:t>
      </w:r>
      <w:r>
        <w:rPr>
          <w:sz w:val="24"/>
          <w:szCs w:val="24"/>
        </w:rPr>
        <w:t>ов</w:t>
      </w:r>
      <w:r w:rsidRPr="00CF2016">
        <w:rPr>
          <w:sz w:val="24"/>
          <w:szCs w:val="24"/>
        </w:rPr>
        <w:t xml:space="preserve"> местного значения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установленных пунктами</w:t>
      </w:r>
      <w:r w:rsidRPr="00CF2016">
        <w:rPr>
          <w:sz w:val="24"/>
          <w:szCs w:val="24"/>
        </w:rPr>
        <w:t xml:space="preserve"> </w:t>
      </w:r>
      <w:r w:rsidR="000229DE">
        <w:rPr>
          <w:sz w:val="24"/>
          <w:szCs w:val="24"/>
        </w:rPr>
        <w:t>6, 7, 8</w:t>
      </w:r>
      <w:r>
        <w:rPr>
          <w:sz w:val="24"/>
          <w:szCs w:val="24"/>
        </w:rPr>
        <w:t xml:space="preserve"> части </w:t>
      </w:r>
      <w:r w:rsidR="000229DE">
        <w:rPr>
          <w:sz w:val="24"/>
          <w:szCs w:val="24"/>
        </w:rPr>
        <w:t>2</w:t>
      </w:r>
      <w:r>
        <w:rPr>
          <w:sz w:val="24"/>
          <w:szCs w:val="24"/>
        </w:rPr>
        <w:t xml:space="preserve"> статьи 10 </w:t>
      </w:r>
      <w:r w:rsidRPr="00CF2016">
        <w:rPr>
          <w:sz w:val="24"/>
          <w:szCs w:val="24"/>
        </w:rPr>
        <w:t>Закон</w:t>
      </w:r>
      <w:r w:rsidR="00475D4B">
        <w:rPr>
          <w:sz w:val="24"/>
          <w:szCs w:val="24"/>
        </w:rPr>
        <w:t>а</w:t>
      </w:r>
      <w:r w:rsidRPr="00CF2016">
        <w:rPr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 (далее – вопрос</w:t>
      </w:r>
      <w:r w:rsidR="005B67BF">
        <w:rPr>
          <w:sz w:val="24"/>
          <w:szCs w:val="24"/>
        </w:rPr>
        <w:t>ы</w:t>
      </w:r>
      <w:r w:rsidRPr="00CF2016">
        <w:rPr>
          <w:sz w:val="24"/>
          <w:szCs w:val="24"/>
        </w:rPr>
        <w:t xml:space="preserve"> местного значения) на территории внутригородского муниципального образования</w:t>
      </w:r>
      <w:r>
        <w:rPr>
          <w:sz w:val="24"/>
          <w:szCs w:val="24"/>
        </w:rPr>
        <w:t xml:space="preserve"> города федерального значения </w:t>
      </w:r>
      <w:r w:rsidRPr="00CF2016">
        <w:rPr>
          <w:sz w:val="24"/>
          <w:szCs w:val="24"/>
        </w:rPr>
        <w:t xml:space="preserve">Санкт-Петербурга муниципальный округ Нарвский округ (далее – </w:t>
      </w:r>
      <w:r>
        <w:rPr>
          <w:sz w:val="24"/>
          <w:szCs w:val="24"/>
        </w:rPr>
        <w:t>муниципальное образование</w:t>
      </w:r>
      <w:r w:rsidRPr="00CF2016">
        <w:rPr>
          <w:sz w:val="24"/>
          <w:szCs w:val="24"/>
        </w:rPr>
        <w:t>).</w:t>
      </w:r>
      <w:proofErr w:type="gramEnd"/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1.2. </w:t>
      </w:r>
      <w:r>
        <w:rPr>
          <w:sz w:val="24"/>
          <w:szCs w:val="24"/>
        </w:rPr>
        <w:t>Решение</w:t>
      </w:r>
      <w:r w:rsidRPr="00CF2016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>ов</w:t>
      </w:r>
      <w:r w:rsidRPr="00CF2016">
        <w:rPr>
          <w:sz w:val="24"/>
          <w:szCs w:val="24"/>
        </w:rPr>
        <w:t xml:space="preserve"> местного значения находится в ведении Местной </w:t>
      </w:r>
      <w:proofErr w:type="gramStart"/>
      <w:r>
        <w:rPr>
          <w:sz w:val="24"/>
          <w:szCs w:val="24"/>
        </w:rPr>
        <w:t>а</w:t>
      </w:r>
      <w:r w:rsidRPr="00CF2016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>
        <w:rPr>
          <w:sz w:val="24"/>
          <w:szCs w:val="24"/>
        </w:rPr>
        <w:t xml:space="preserve"> муниципальный округ Нарвский округ</w:t>
      </w:r>
      <w:r w:rsidRPr="00CF2016">
        <w:rPr>
          <w:sz w:val="24"/>
          <w:szCs w:val="24"/>
        </w:rPr>
        <w:t xml:space="preserve"> (далее – Местная администрация).</w:t>
      </w:r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F2016">
        <w:rPr>
          <w:sz w:val="24"/>
          <w:szCs w:val="24"/>
        </w:rPr>
        <w:t xml:space="preserve">. Финансирование мероприятий по реализации вопроса местного значения осуществляется Местной администрацией за счет средств бюджета </w:t>
      </w:r>
      <w:r w:rsidR="00475D4B">
        <w:rPr>
          <w:sz w:val="24"/>
          <w:szCs w:val="24"/>
        </w:rPr>
        <w:t>муниципального образования</w:t>
      </w:r>
      <w:r w:rsidRPr="00CF2016">
        <w:rPr>
          <w:sz w:val="24"/>
          <w:szCs w:val="24"/>
        </w:rPr>
        <w:t xml:space="preserve"> на соответствующий финансовый год</w:t>
      </w:r>
      <w:r>
        <w:rPr>
          <w:sz w:val="24"/>
          <w:szCs w:val="24"/>
        </w:rPr>
        <w:t xml:space="preserve"> и плановый период</w:t>
      </w:r>
      <w:r w:rsidRPr="00CF2016">
        <w:rPr>
          <w:sz w:val="24"/>
          <w:szCs w:val="24"/>
        </w:rPr>
        <w:t>.</w:t>
      </w:r>
    </w:p>
    <w:p w:rsidR="00CF2016" w:rsidRPr="00CF2016" w:rsidRDefault="00CF2016" w:rsidP="00CF2016">
      <w:pPr>
        <w:pStyle w:val="21"/>
        <w:tabs>
          <w:tab w:val="left" w:pos="993"/>
        </w:tabs>
        <w:ind w:firstLine="0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 </w:t>
      </w:r>
    </w:p>
    <w:p w:rsidR="00CF2016" w:rsidRPr="00CF2016" w:rsidRDefault="00CF2016" w:rsidP="00CF2016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2. Основные цели и задачи</w:t>
      </w:r>
    </w:p>
    <w:p w:rsidR="00475D4B" w:rsidRDefault="00475D4B" w:rsidP="0047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целями и задачами реализации вопросов местного значения являются:</w:t>
      </w:r>
    </w:p>
    <w:p w:rsidR="00CF2016" w:rsidRDefault="00475D4B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  <w:bookmarkStart w:id="1" w:name="_Hlk148432213"/>
      <w:r>
        <w:rPr>
          <w:sz w:val="24"/>
          <w:szCs w:val="24"/>
        </w:rPr>
        <w:t xml:space="preserve">- </w:t>
      </w:r>
      <w:bookmarkEnd w:id="1"/>
      <w:r w:rsidR="00756A6B">
        <w:rPr>
          <w:sz w:val="24"/>
          <w:szCs w:val="24"/>
        </w:rPr>
        <w:t>о</w:t>
      </w:r>
      <w:r w:rsidR="00756A6B" w:rsidRPr="00756A6B">
        <w:rPr>
          <w:sz w:val="24"/>
          <w:szCs w:val="24"/>
        </w:rPr>
        <w:t xml:space="preserve">беспечение эффективного функционирования системы единого воспитательного пространства на территории </w:t>
      </w:r>
      <w:r w:rsidR="00756A6B">
        <w:rPr>
          <w:sz w:val="24"/>
          <w:szCs w:val="24"/>
        </w:rPr>
        <w:t>муниципального образования</w:t>
      </w:r>
      <w:r w:rsidR="00756A6B" w:rsidRPr="00756A6B">
        <w:rPr>
          <w:sz w:val="24"/>
          <w:szCs w:val="24"/>
        </w:rPr>
        <w:t>, ориентированной на военно-патриотическое и гражданское воспитание различных групп населения</w:t>
      </w:r>
      <w:r>
        <w:rPr>
          <w:sz w:val="24"/>
          <w:szCs w:val="24"/>
        </w:rPr>
        <w:t>;</w:t>
      </w:r>
    </w:p>
    <w:p w:rsidR="00756A6B" w:rsidRDefault="00756A6B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</w:t>
      </w:r>
      <w:r w:rsidRPr="00756A6B">
        <w:rPr>
          <w:sz w:val="24"/>
          <w:szCs w:val="24"/>
        </w:rPr>
        <w:t>риобщение различных групп населения к регулярным занятиям массовым спортом</w:t>
      </w:r>
      <w:r>
        <w:rPr>
          <w:sz w:val="24"/>
          <w:szCs w:val="24"/>
        </w:rPr>
        <w:t xml:space="preserve"> и пропаганда здорового образа жизни;</w:t>
      </w:r>
    </w:p>
    <w:p w:rsidR="00756A6B" w:rsidRDefault="00756A6B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о</w:t>
      </w:r>
      <w:r w:rsidRPr="00756A6B">
        <w:rPr>
          <w:sz w:val="24"/>
          <w:szCs w:val="24"/>
        </w:rPr>
        <w:t>беспечение благоприятных условий проживания, развитие нравственного, духовного и культурного потенциала различных групп населения, создание условий для активного образа жизни и взаимодействия между поколениями в семье и в обществе</w:t>
      </w:r>
      <w:r>
        <w:rPr>
          <w:sz w:val="24"/>
          <w:szCs w:val="24"/>
        </w:rPr>
        <w:t>.</w:t>
      </w:r>
    </w:p>
    <w:p w:rsidR="00475D4B" w:rsidRPr="00475D4B" w:rsidRDefault="00475D4B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</w:p>
    <w:p w:rsidR="00CF2016" w:rsidRPr="00CF2016" w:rsidRDefault="00CF2016" w:rsidP="005B67BF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3. Реализация мероприятий</w:t>
      </w:r>
    </w:p>
    <w:p w:rsidR="00475D4B" w:rsidRDefault="00CF2016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3.1. Реализация мероприятий проводится на основании </w:t>
      </w:r>
      <w:r w:rsidR="00475D4B">
        <w:rPr>
          <w:sz w:val="24"/>
          <w:szCs w:val="24"/>
        </w:rPr>
        <w:t>муниципальной программы</w:t>
      </w:r>
      <w:r w:rsidRPr="00CF2016">
        <w:rPr>
          <w:sz w:val="24"/>
          <w:szCs w:val="24"/>
        </w:rPr>
        <w:t xml:space="preserve"> </w:t>
      </w:r>
      <w:r w:rsidR="00475D4B">
        <w:rPr>
          <w:sz w:val="24"/>
          <w:szCs w:val="24"/>
        </w:rPr>
        <w:t>(под</w:t>
      </w:r>
      <w:r w:rsidRPr="00CF2016">
        <w:rPr>
          <w:sz w:val="24"/>
          <w:szCs w:val="24"/>
        </w:rPr>
        <w:t>программы</w:t>
      </w:r>
      <w:r w:rsidR="00475D4B">
        <w:rPr>
          <w:sz w:val="24"/>
          <w:szCs w:val="24"/>
        </w:rPr>
        <w:t>)</w:t>
      </w:r>
      <w:r w:rsidRPr="00CF2016">
        <w:rPr>
          <w:sz w:val="24"/>
          <w:szCs w:val="24"/>
        </w:rPr>
        <w:t>, разработанной и утвержденной в порядке, установленном правовым актом Местной администрации</w:t>
      </w:r>
      <w:r w:rsidR="005B67BF">
        <w:rPr>
          <w:sz w:val="24"/>
          <w:szCs w:val="24"/>
        </w:rPr>
        <w:t>.</w:t>
      </w:r>
    </w:p>
    <w:p w:rsidR="005B67BF" w:rsidRPr="00CF2016" w:rsidRDefault="005B67BF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5B67BF">
        <w:rPr>
          <w:sz w:val="24"/>
          <w:szCs w:val="24"/>
        </w:rPr>
        <w:t>Организация и проведение мероприятий может осуществляться силами Местной администрации или с привлечением сторонних организаций на основании заключенных муниципальных контрактов, гражданско-правовых договоров в рамках осуществления закупок для муниципальных нужд</w:t>
      </w:r>
      <w:r>
        <w:rPr>
          <w:sz w:val="24"/>
          <w:szCs w:val="24"/>
        </w:rPr>
        <w:t>.</w:t>
      </w:r>
    </w:p>
    <w:p w:rsidR="00CF2016" w:rsidRDefault="00CF2016" w:rsidP="00CF2016">
      <w:pPr>
        <w:pStyle w:val="21"/>
        <w:tabs>
          <w:tab w:val="left" w:pos="993"/>
        </w:tabs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lastRenderedPageBreak/>
        <w:t> </w:t>
      </w:r>
      <w:r w:rsidR="005978A8">
        <w:rPr>
          <w:sz w:val="24"/>
          <w:szCs w:val="24"/>
        </w:rPr>
        <w:t xml:space="preserve">3.3. </w:t>
      </w:r>
      <w:r w:rsidR="005978A8" w:rsidRPr="002D68DE">
        <w:rPr>
          <w:sz w:val="24"/>
          <w:szCs w:val="24"/>
        </w:rPr>
        <w:t>При организации и проведении мероприятий</w:t>
      </w:r>
      <w:r w:rsidR="005978A8">
        <w:rPr>
          <w:sz w:val="24"/>
          <w:szCs w:val="24"/>
        </w:rPr>
        <w:t>,</w:t>
      </w:r>
      <w:r w:rsidR="005978A8" w:rsidRPr="002D68DE">
        <w:rPr>
          <w:sz w:val="24"/>
          <w:szCs w:val="24"/>
        </w:rPr>
        <w:t xml:space="preserve"> в целях обеспечения правопорядка и безопасности, по согласованию, могут привлекаться сотрудники органов внутренних дел, общественные организации и граждане, участвующие в обеспечении правопорядка на территории </w:t>
      </w:r>
      <w:r w:rsidR="005978A8">
        <w:rPr>
          <w:sz w:val="24"/>
          <w:szCs w:val="24"/>
        </w:rPr>
        <w:t>муниципального образования</w:t>
      </w:r>
      <w:r w:rsidR="005978A8" w:rsidRPr="002D68DE">
        <w:rPr>
          <w:sz w:val="24"/>
          <w:szCs w:val="24"/>
        </w:rPr>
        <w:t xml:space="preserve"> в соответствии с действующим законодательством</w:t>
      </w:r>
      <w:r w:rsidR="005978A8">
        <w:rPr>
          <w:sz w:val="24"/>
          <w:szCs w:val="24"/>
        </w:rPr>
        <w:t>.</w:t>
      </w:r>
    </w:p>
    <w:p w:rsidR="005978A8" w:rsidRPr="00CF2016" w:rsidRDefault="005978A8" w:rsidP="00CF2016">
      <w:pPr>
        <w:pStyle w:val="21"/>
        <w:tabs>
          <w:tab w:val="left" w:pos="993"/>
        </w:tabs>
        <w:rPr>
          <w:sz w:val="24"/>
          <w:szCs w:val="24"/>
        </w:rPr>
      </w:pPr>
    </w:p>
    <w:p w:rsidR="00CF2016" w:rsidRPr="00CF2016" w:rsidRDefault="00CF2016" w:rsidP="00475D4B">
      <w:pPr>
        <w:pStyle w:val="21"/>
        <w:tabs>
          <w:tab w:val="left" w:pos="993"/>
        </w:tabs>
        <w:ind w:firstLine="0"/>
        <w:jc w:val="center"/>
        <w:rPr>
          <w:b/>
          <w:sz w:val="24"/>
          <w:szCs w:val="24"/>
        </w:rPr>
      </w:pPr>
      <w:r w:rsidRPr="00CF2016">
        <w:rPr>
          <w:b/>
          <w:sz w:val="24"/>
          <w:szCs w:val="24"/>
        </w:rPr>
        <w:t>4. Заключительные положения</w:t>
      </w:r>
    </w:p>
    <w:p w:rsidR="00CF2016" w:rsidRPr="00CF2016" w:rsidRDefault="00CF2016" w:rsidP="00475D4B">
      <w:pPr>
        <w:pStyle w:val="21"/>
        <w:rPr>
          <w:sz w:val="24"/>
          <w:szCs w:val="24"/>
        </w:rPr>
      </w:pPr>
      <w:r w:rsidRPr="00CF2016">
        <w:rPr>
          <w:sz w:val="24"/>
          <w:szCs w:val="24"/>
        </w:rPr>
        <w:t>4.1. Контроль  соблюдения настоящего положения осуществляется в соответствии с действующим законодательством и Уставом.</w:t>
      </w:r>
    </w:p>
    <w:p w:rsidR="003C5544" w:rsidRDefault="00CF2016" w:rsidP="0080584B">
      <w:pPr>
        <w:pStyle w:val="21"/>
        <w:tabs>
          <w:tab w:val="left" w:pos="993"/>
        </w:tabs>
        <w:ind w:firstLine="709"/>
      </w:pPr>
      <w:r w:rsidRPr="00CF2016">
        <w:rPr>
          <w:sz w:val="24"/>
          <w:szCs w:val="24"/>
        </w:rPr>
        <w:t xml:space="preserve">4.2. Вопросы, не урегулированные настоящим Положением и действующим законодательством, регулируются отдельными правовыми актами Муниципального совета </w:t>
      </w:r>
      <w:r w:rsidR="00475D4B">
        <w:rPr>
          <w:sz w:val="24"/>
          <w:szCs w:val="24"/>
        </w:rPr>
        <w:t>В</w:t>
      </w:r>
      <w:r w:rsidRPr="00CF2016">
        <w:rPr>
          <w:sz w:val="24"/>
          <w:szCs w:val="24"/>
        </w:rPr>
        <w:t xml:space="preserve">МО </w:t>
      </w:r>
      <w:r w:rsidR="00475D4B">
        <w:rPr>
          <w:sz w:val="24"/>
          <w:szCs w:val="24"/>
        </w:rPr>
        <w:t xml:space="preserve">МО </w:t>
      </w:r>
      <w:r w:rsidRPr="00CF2016">
        <w:rPr>
          <w:sz w:val="24"/>
          <w:szCs w:val="24"/>
        </w:rPr>
        <w:t>Нарвский округ, Местной администрации.</w:t>
      </w:r>
    </w:p>
    <w:sectPr w:rsidR="003C5544" w:rsidSect="005B67BF">
      <w:headerReference w:type="default" r:id="rId10"/>
      <w:footerReference w:type="first" r:id="rId11"/>
      <w:pgSz w:w="11906" w:h="16838"/>
      <w:pgMar w:top="709" w:right="851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3C" w:rsidRDefault="007C7D3C" w:rsidP="0020212F">
      <w:pPr>
        <w:spacing w:after="0" w:line="240" w:lineRule="auto"/>
      </w:pPr>
      <w:r>
        <w:separator/>
      </w:r>
    </w:p>
  </w:endnote>
  <w:endnote w:type="continuationSeparator" w:id="0">
    <w:p w:rsidR="007C7D3C" w:rsidRDefault="007C7D3C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FC" w:rsidRDefault="00C803FC" w:rsidP="00C803FC">
    <w:pPr>
      <w:pStyle w:val="a5"/>
      <w:tabs>
        <w:tab w:val="clear" w:pos="4677"/>
        <w:tab w:val="clear" w:pos="9355"/>
        <w:tab w:val="left" w:pos="15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3C" w:rsidRDefault="007C7D3C" w:rsidP="0020212F">
      <w:pPr>
        <w:spacing w:after="0" w:line="240" w:lineRule="auto"/>
      </w:pPr>
      <w:r>
        <w:separator/>
      </w:r>
    </w:p>
  </w:footnote>
  <w:footnote w:type="continuationSeparator" w:id="0">
    <w:p w:rsidR="007C7D3C" w:rsidRDefault="007C7D3C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381406"/>
      <w:docPartObj>
        <w:docPartGallery w:val="Page Numbers (Top of Page)"/>
        <w:docPartUnique/>
      </w:docPartObj>
    </w:sdtPr>
    <w:sdtEndPr/>
    <w:sdtContent>
      <w:p w:rsidR="00C803FC" w:rsidRDefault="00C803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A8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9E6"/>
    <w:multiLevelType w:val="multilevel"/>
    <w:tmpl w:val="EFFC1E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1B779BF"/>
    <w:multiLevelType w:val="multilevel"/>
    <w:tmpl w:val="C2E44C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922186D"/>
    <w:multiLevelType w:val="multilevel"/>
    <w:tmpl w:val="98407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D7C88"/>
    <w:multiLevelType w:val="multilevel"/>
    <w:tmpl w:val="92FC59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108146E"/>
    <w:multiLevelType w:val="hybridMultilevel"/>
    <w:tmpl w:val="FE26AE7E"/>
    <w:lvl w:ilvl="0" w:tplc="BC4AF418">
      <w:start w:val="1"/>
      <w:numFmt w:val="bullet"/>
      <w:lvlText w:val="-"/>
      <w:lvlJc w:val="left"/>
      <w:pPr>
        <w:ind w:left="15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">
    <w:nsid w:val="11C144EF"/>
    <w:multiLevelType w:val="multilevel"/>
    <w:tmpl w:val="A23ED3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85246C1"/>
    <w:multiLevelType w:val="multilevel"/>
    <w:tmpl w:val="57224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9A74C53"/>
    <w:multiLevelType w:val="multilevel"/>
    <w:tmpl w:val="95A200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B682BE8"/>
    <w:multiLevelType w:val="hybridMultilevel"/>
    <w:tmpl w:val="1FB605BE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7718C"/>
    <w:multiLevelType w:val="multilevel"/>
    <w:tmpl w:val="C28C2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E781E74"/>
    <w:multiLevelType w:val="hybridMultilevel"/>
    <w:tmpl w:val="2410FF28"/>
    <w:lvl w:ilvl="0" w:tplc="06289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970024"/>
    <w:multiLevelType w:val="hybridMultilevel"/>
    <w:tmpl w:val="4B28A370"/>
    <w:lvl w:ilvl="0" w:tplc="3A0EA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BC4AF4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64943"/>
    <w:multiLevelType w:val="multilevel"/>
    <w:tmpl w:val="A2680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A7A3D48"/>
    <w:multiLevelType w:val="multilevel"/>
    <w:tmpl w:val="74763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C26657F"/>
    <w:multiLevelType w:val="multilevel"/>
    <w:tmpl w:val="F33CD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573D6"/>
    <w:multiLevelType w:val="multilevel"/>
    <w:tmpl w:val="6F8E38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1E4626"/>
    <w:multiLevelType w:val="multilevel"/>
    <w:tmpl w:val="D6B6A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51C209B"/>
    <w:multiLevelType w:val="hybridMultilevel"/>
    <w:tmpl w:val="2146CB80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EF47CD"/>
    <w:multiLevelType w:val="hybridMultilevel"/>
    <w:tmpl w:val="9FFE7108"/>
    <w:lvl w:ilvl="0" w:tplc="AF70D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27BF0"/>
    <w:multiLevelType w:val="multilevel"/>
    <w:tmpl w:val="101C6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36A47"/>
    <w:multiLevelType w:val="multilevel"/>
    <w:tmpl w:val="ED8817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F7E6230"/>
    <w:multiLevelType w:val="multilevel"/>
    <w:tmpl w:val="0D804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0755053"/>
    <w:multiLevelType w:val="multilevel"/>
    <w:tmpl w:val="9AEAA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B1DC5"/>
    <w:multiLevelType w:val="multilevel"/>
    <w:tmpl w:val="9A0C61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6D61CB7"/>
    <w:multiLevelType w:val="multilevel"/>
    <w:tmpl w:val="B380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3F524E"/>
    <w:multiLevelType w:val="multilevel"/>
    <w:tmpl w:val="A3C42F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2791644"/>
    <w:multiLevelType w:val="multilevel"/>
    <w:tmpl w:val="C518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653EA6"/>
    <w:multiLevelType w:val="hybridMultilevel"/>
    <w:tmpl w:val="320EC530"/>
    <w:lvl w:ilvl="0" w:tplc="310AB8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4B5D"/>
    <w:multiLevelType w:val="hybridMultilevel"/>
    <w:tmpl w:val="0A384F54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0820E8"/>
    <w:multiLevelType w:val="multilevel"/>
    <w:tmpl w:val="471C7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8673C3"/>
    <w:multiLevelType w:val="hybridMultilevel"/>
    <w:tmpl w:val="8FD8C1AE"/>
    <w:lvl w:ilvl="0" w:tplc="3A0EA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23C55"/>
    <w:multiLevelType w:val="hybridMultilevel"/>
    <w:tmpl w:val="AA5E68A2"/>
    <w:lvl w:ilvl="0" w:tplc="AF70D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4AF4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70FF8"/>
    <w:multiLevelType w:val="hybridMultilevel"/>
    <w:tmpl w:val="7B48DC38"/>
    <w:lvl w:ilvl="0" w:tplc="F866E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C042A">
      <w:numFmt w:val="none"/>
      <w:lvlText w:val=""/>
      <w:lvlJc w:val="left"/>
      <w:pPr>
        <w:tabs>
          <w:tab w:val="num" w:pos="360"/>
        </w:tabs>
      </w:pPr>
    </w:lvl>
    <w:lvl w:ilvl="2" w:tplc="0310E208">
      <w:numFmt w:val="none"/>
      <w:lvlText w:val=""/>
      <w:lvlJc w:val="left"/>
      <w:pPr>
        <w:tabs>
          <w:tab w:val="num" w:pos="360"/>
        </w:tabs>
      </w:pPr>
    </w:lvl>
    <w:lvl w:ilvl="3" w:tplc="F88A4F2A">
      <w:numFmt w:val="none"/>
      <w:lvlText w:val=""/>
      <w:lvlJc w:val="left"/>
      <w:pPr>
        <w:tabs>
          <w:tab w:val="num" w:pos="360"/>
        </w:tabs>
      </w:pPr>
    </w:lvl>
    <w:lvl w:ilvl="4" w:tplc="52FCFBF2">
      <w:numFmt w:val="none"/>
      <w:lvlText w:val=""/>
      <w:lvlJc w:val="left"/>
      <w:pPr>
        <w:tabs>
          <w:tab w:val="num" w:pos="360"/>
        </w:tabs>
      </w:pPr>
    </w:lvl>
    <w:lvl w:ilvl="5" w:tplc="04AC8F8E">
      <w:numFmt w:val="none"/>
      <w:lvlText w:val=""/>
      <w:lvlJc w:val="left"/>
      <w:pPr>
        <w:tabs>
          <w:tab w:val="num" w:pos="360"/>
        </w:tabs>
      </w:pPr>
    </w:lvl>
    <w:lvl w:ilvl="6" w:tplc="C06C7008">
      <w:numFmt w:val="none"/>
      <w:lvlText w:val=""/>
      <w:lvlJc w:val="left"/>
      <w:pPr>
        <w:tabs>
          <w:tab w:val="num" w:pos="360"/>
        </w:tabs>
      </w:pPr>
    </w:lvl>
    <w:lvl w:ilvl="7" w:tplc="70666B0C">
      <w:numFmt w:val="none"/>
      <w:lvlText w:val=""/>
      <w:lvlJc w:val="left"/>
      <w:pPr>
        <w:tabs>
          <w:tab w:val="num" w:pos="360"/>
        </w:tabs>
      </w:pPr>
    </w:lvl>
    <w:lvl w:ilvl="8" w:tplc="1D721A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19"/>
  </w:num>
  <w:num w:numId="5">
    <w:abstractNumId w:val="7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29"/>
  </w:num>
  <w:num w:numId="11">
    <w:abstractNumId w:val="13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2"/>
  </w:num>
  <w:num w:numId="17">
    <w:abstractNumId w:val="15"/>
  </w:num>
  <w:num w:numId="18">
    <w:abstractNumId w:val="25"/>
  </w:num>
  <w:num w:numId="19">
    <w:abstractNumId w:val="18"/>
  </w:num>
  <w:num w:numId="20">
    <w:abstractNumId w:val="31"/>
  </w:num>
  <w:num w:numId="21">
    <w:abstractNumId w:val="8"/>
  </w:num>
  <w:num w:numId="22">
    <w:abstractNumId w:val="30"/>
  </w:num>
  <w:num w:numId="23">
    <w:abstractNumId w:val="11"/>
  </w:num>
  <w:num w:numId="24">
    <w:abstractNumId w:val="3"/>
  </w:num>
  <w:num w:numId="25">
    <w:abstractNumId w:val="1"/>
  </w:num>
  <w:num w:numId="26">
    <w:abstractNumId w:val="5"/>
  </w:num>
  <w:num w:numId="27">
    <w:abstractNumId w:val="28"/>
  </w:num>
  <w:num w:numId="28">
    <w:abstractNumId w:val="17"/>
  </w:num>
  <w:num w:numId="29">
    <w:abstractNumId w:val="0"/>
  </w:num>
  <w:num w:numId="30">
    <w:abstractNumId w:val="27"/>
  </w:num>
  <w:num w:numId="31">
    <w:abstractNumId w:val="6"/>
  </w:num>
  <w:num w:numId="32">
    <w:abstractNumId w:val="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0A44"/>
    <w:rsid w:val="000130ED"/>
    <w:rsid w:val="000229DE"/>
    <w:rsid w:val="00051079"/>
    <w:rsid w:val="0005522B"/>
    <w:rsid w:val="0006260D"/>
    <w:rsid w:val="00074041"/>
    <w:rsid w:val="000872C4"/>
    <w:rsid w:val="0009447A"/>
    <w:rsid w:val="000A6844"/>
    <w:rsid w:val="000B22FC"/>
    <w:rsid w:val="00114B75"/>
    <w:rsid w:val="00140A76"/>
    <w:rsid w:val="00154FF8"/>
    <w:rsid w:val="001A3B10"/>
    <w:rsid w:val="001A6488"/>
    <w:rsid w:val="001E52BF"/>
    <w:rsid w:val="0020212F"/>
    <w:rsid w:val="00203DDB"/>
    <w:rsid w:val="002061B6"/>
    <w:rsid w:val="002C42E7"/>
    <w:rsid w:val="002C5BD8"/>
    <w:rsid w:val="002F1219"/>
    <w:rsid w:val="003229CE"/>
    <w:rsid w:val="003421C0"/>
    <w:rsid w:val="0039714F"/>
    <w:rsid w:val="003C5544"/>
    <w:rsid w:val="00475D4B"/>
    <w:rsid w:val="00486878"/>
    <w:rsid w:val="004C0348"/>
    <w:rsid w:val="004E6EC5"/>
    <w:rsid w:val="005137CC"/>
    <w:rsid w:val="00535123"/>
    <w:rsid w:val="005463E1"/>
    <w:rsid w:val="005978A8"/>
    <w:rsid w:val="005B67BF"/>
    <w:rsid w:val="00610D4C"/>
    <w:rsid w:val="006119E2"/>
    <w:rsid w:val="00645D73"/>
    <w:rsid w:val="00676E14"/>
    <w:rsid w:val="00692B86"/>
    <w:rsid w:val="006B5858"/>
    <w:rsid w:val="006F6263"/>
    <w:rsid w:val="00707CF2"/>
    <w:rsid w:val="00722B60"/>
    <w:rsid w:val="00735488"/>
    <w:rsid w:val="00753B07"/>
    <w:rsid w:val="00756A6B"/>
    <w:rsid w:val="007623ED"/>
    <w:rsid w:val="007C7D3C"/>
    <w:rsid w:val="007E1336"/>
    <w:rsid w:val="007E3B6A"/>
    <w:rsid w:val="0080584B"/>
    <w:rsid w:val="00840E5A"/>
    <w:rsid w:val="008955DF"/>
    <w:rsid w:val="0089754D"/>
    <w:rsid w:val="008E472B"/>
    <w:rsid w:val="008F3938"/>
    <w:rsid w:val="00951A8D"/>
    <w:rsid w:val="00985B77"/>
    <w:rsid w:val="00994730"/>
    <w:rsid w:val="009B5EE8"/>
    <w:rsid w:val="009C5BB2"/>
    <w:rsid w:val="00A7128F"/>
    <w:rsid w:val="00A75F5D"/>
    <w:rsid w:val="00AE38B5"/>
    <w:rsid w:val="00B42070"/>
    <w:rsid w:val="00B5765E"/>
    <w:rsid w:val="00BA5D85"/>
    <w:rsid w:val="00C14132"/>
    <w:rsid w:val="00C22897"/>
    <w:rsid w:val="00C803FC"/>
    <w:rsid w:val="00CA45BB"/>
    <w:rsid w:val="00CB3120"/>
    <w:rsid w:val="00CF2016"/>
    <w:rsid w:val="00D26072"/>
    <w:rsid w:val="00D36C6F"/>
    <w:rsid w:val="00D532E8"/>
    <w:rsid w:val="00D5618B"/>
    <w:rsid w:val="00D74DEB"/>
    <w:rsid w:val="00D90704"/>
    <w:rsid w:val="00E167A9"/>
    <w:rsid w:val="00ED5071"/>
    <w:rsid w:val="00EE7245"/>
    <w:rsid w:val="00F41E51"/>
    <w:rsid w:val="00F678F8"/>
    <w:rsid w:val="00F764C7"/>
    <w:rsid w:val="00F966AD"/>
    <w:rsid w:val="00F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3F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229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522B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0552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5522B"/>
    <w:rPr>
      <w:rFonts w:eastAsiaTheme="minorEastAsia"/>
      <w:lang w:eastAsia="ru-RU"/>
    </w:rPr>
  </w:style>
  <w:style w:type="paragraph" w:customStyle="1" w:styleId="ConsPlusTitle">
    <w:name w:val="ConsPlusTitle"/>
    <w:rsid w:val="000552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e">
    <w:name w:val="Стиль"/>
    <w:rsid w:val="000552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A44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CF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3F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229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522B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0552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5522B"/>
    <w:rPr>
      <w:rFonts w:eastAsiaTheme="minorEastAsia"/>
      <w:lang w:eastAsia="ru-RU"/>
    </w:rPr>
  </w:style>
  <w:style w:type="paragraph" w:customStyle="1" w:styleId="ConsPlusTitle">
    <w:name w:val="ConsPlusTitle"/>
    <w:rsid w:val="000552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e">
    <w:name w:val="Стиль"/>
    <w:rsid w:val="000552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A44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CF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3801-E86F-4214-B3D4-2EA56D66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2023-10-27T07:12:00Z</cp:lastPrinted>
  <dcterms:created xsi:type="dcterms:W3CDTF">2023-10-25T08:55:00Z</dcterms:created>
  <dcterms:modified xsi:type="dcterms:W3CDTF">2023-10-27T07:12:00Z</dcterms:modified>
</cp:coreProperties>
</file>